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77" w:rsidRDefault="00A264CE" w:rsidP="00223B77">
      <w:pPr>
        <w:jc w:val="center"/>
        <w:outlineLvl w:val="0"/>
        <w:rPr>
          <w:lang w:eastAsia="zh-CN" w:bidi="my-MM"/>
        </w:rPr>
      </w:pPr>
      <w:bookmarkStart w:id="0" w:name="_GoBack"/>
      <w:bookmarkEnd w:id="0"/>
      <w:r>
        <w:rPr>
          <w:noProof/>
          <w:lang w:val="en-GB" w:eastAsia="en-GB"/>
        </w:rPr>
        <w:drawing>
          <wp:inline distT="0" distB="0" distL="0" distR="0">
            <wp:extent cx="2781300" cy="1085850"/>
            <wp:effectExtent l="0" t="0" r="0" b="0"/>
            <wp:docPr id="1" name="Picture 1"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vfil13\CommonUD$\99 - Diverse\UD felles\Logoer\3-Delegasjonslogoer\Norges_faste_delegasjon_Niva2_FN_Engels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085850"/>
                    </a:xfrm>
                    <a:prstGeom prst="rect">
                      <a:avLst/>
                    </a:prstGeom>
                    <a:noFill/>
                    <a:ln>
                      <a:noFill/>
                    </a:ln>
                  </pic:spPr>
                </pic:pic>
              </a:graphicData>
            </a:graphic>
          </wp:inline>
        </w:drawing>
      </w:r>
    </w:p>
    <w:p w:rsidR="00B47C73" w:rsidRDefault="00B47C73" w:rsidP="00223B77">
      <w:pPr>
        <w:jc w:val="center"/>
        <w:outlineLvl w:val="0"/>
        <w:rPr>
          <w:lang w:eastAsia="zh-CN" w:bidi="my-MM"/>
        </w:rPr>
      </w:pPr>
    </w:p>
    <w:p w:rsidR="00B47C73" w:rsidRPr="000B01E7" w:rsidRDefault="00B47C73" w:rsidP="00223B77">
      <w:pPr>
        <w:jc w:val="center"/>
        <w:outlineLvl w:val="0"/>
        <w:rPr>
          <w:rFonts w:ascii="DepCentury Old Style" w:hAnsi="DepCentury Old Style"/>
          <w:lang w:val="en-GB"/>
        </w:rPr>
      </w:pPr>
      <w:r w:rsidRPr="000B01E7">
        <w:rPr>
          <w:rFonts w:ascii="DepCentury Old Style" w:hAnsi="DepCentury Old Style"/>
          <w:lang w:val="en-GB" w:eastAsia="zh-CN" w:bidi="my-MM"/>
        </w:rPr>
        <w:t>STATEMENT</w:t>
      </w:r>
    </w:p>
    <w:p w:rsidR="00223B77" w:rsidRPr="000B01E7" w:rsidRDefault="00223B77" w:rsidP="00E22818">
      <w:pPr>
        <w:outlineLvl w:val="0"/>
        <w:rPr>
          <w:lang w:val="en-GB"/>
        </w:rPr>
      </w:pPr>
    </w:p>
    <w:p w:rsidR="00223B77" w:rsidRPr="000B01E7" w:rsidRDefault="00223B77" w:rsidP="00E22818">
      <w:pPr>
        <w:outlineLvl w:val="0"/>
        <w:rPr>
          <w:lang w:val="en-GB"/>
        </w:rPr>
      </w:pPr>
    </w:p>
    <w:p w:rsidR="00360867" w:rsidRDefault="00360867" w:rsidP="00360867">
      <w:pPr>
        <w:jc w:val="center"/>
        <w:rPr>
          <w:rFonts w:ascii="DepCentury Old Style" w:hAnsi="DepCentury Old Style"/>
          <w:b/>
          <w:sz w:val="28"/>
          <w:szCs w:val="28"/>
          <w:lang w:val="en-US"/>
        </w:rPr>
      </w:pPr>
      <w:r w:rsidRPr="000B01E7">
        <w:rPr>
          <w:rFonts w:ascii="DepCentury Old Style" w:hAnsi="DepCentury Old Style"/>
          <w:b/>
          <w:sz w:val="28"/>
          <w:szCs w:val="28"/>
          <w:lang w:val="en-US"/>
        </w:rPr>
        <w:t xml:space="preserve">Universal Periodic Review of </w:t>
      </w:r>
      <w:r w:rsidR="006A139B">
        <w:rPr>
          <w:rFonts w:ascii="DepCentury Old Style" w:hAnsi="DepCentury Old Style"/>
          <w:b/>
          <w:sz w:val="28"/>
          <w:szCs w:val="28"/>
          <w:lang w:val="en-US"/>
        </w:rPr>
        <w:t>Trinidad and Tobago</w:t>
      </w:r>
      <w:r w:rsidR="00237BCA">
        <w:rPr>
          <w:rFonts w:ascii="DepCentury Old Style" w:hAnsi="DepCentury Old Style"/>
          <w:b/>
          <w:sz w:val="28"/>
          <w:szCs w:val="28"/>
          <w:lang w:val="en-US"/>
        </w:rPr>
        <w:t>,</w:t>
      </w:r>
      <w:r w:rsidR="00427647">
        <w:rPr>
          <w:rFonts w:ascii="DepCentury Old Style" w:hAnsi="DepCentury Old Style"/>
          <w:b/>
          <w:sz w:val="28"/>
          <w:szCs w:val="28"/>
          <w:lang w:val="en-US"/>
        </w:rPr>
        <w:t xml:space="preserve"> </w:t>
      </w:r>
      <w:r w:rsidR="006A139B">
        <w:rPr>
          <w:rFonts w:ascii="DepCentury Old Style" w:hAnsi="DepCentury Old Style"/>
          <w:b/>
          <w:sz w:val="28"/>
          <w:szCs w:val="28"/>
          <w:lang w:val="en-US"/>
        </w:rPr>
        <w:t>10</w:t>
      </w:r>
      <w:r w:rsidR="00427647">
        <w:rPr>
          <w:rFonts w:ascii="DepCentury Old Style" w:hAnsi="DepCentury Old Style"/>
          <w:b/>
          <w:sz w:val="28"/>
          <w:szCs w:val="28"/>
          <w:lang w:val="en-US"/>
        </w:rPr>
        <w:t xml:space="preserve"> May 2016</w:t>
      </w:r>
    </w:p>
    <w:p w:rsidR="006A139B" w:rsidRDefault="006A139B" w:rsidP="006A139B">
      <w:pPr>
        <w:jc w:val="center"/>
        <w:rPr>
          <w:rFonts w:ascii="DepCentury Old Style" w:hAnsi="DepCentury Old Style"/>
          <w:b/>
          <w:sz w:val="28"/>
          <w:szCs w:val="28"/>
          <w:lang w:val="en-US"/>
        </w:rPr>
      </w:pPr>
      <w:r>
        <w:rPr>
          <w:rFonts w:ascii="DepCentury Old Style" w:hAnsi="DepCentury Old Style"/>
          <w:b/>
          <w:sz w:val="28"/>
          <w:szCs w:val="28"/>
          <w:lang w:val="en-US"/>
        </w:rPr>
        <w:t>Norwegian Statement by Marit Aspaas</w:t>
      </w:r>
    </w:p>
    <w:p w:rsidR="006A139B" w:rsidRPr="006A139B" w:rsidRDefault="006A139B" w:rsidP="006A139B">
      <w:pPr>
        <w:jc w:val="right"/>
        <w:rPr>
          <w:rFonts w:ascii="DepCentury Old Style" w:hAnsi="DepCentury Old Style"/>
          <w:bCs/>
          <w:i/>
          <w:iCs/>
          <w:sz w:val="28"/>
          <w:szCs w:val="28"/>
          <w:lang w:val="en-US"/>
        </w:rPr>
      </w:pPr>
      <w:r>
        <w:rPr>
          <w:rFonts w:ascii="DepCentury Old Style" w:hAnsi="DepCentury Old Style"/>
          <w:bCs/>
          <w:i/>
          <w:iCs/>
          <w:sz w:val="28"/>
          <w:szCs w:val="28"/>
          <w:lang w:val="en-US"/>
        </w:rPr>
        <w:t>Check against delivery</w:t>
      </w:r>
    </w:p>
    <w:p w:rsidR="006A139B" w:rsidRDefault="006A139B" w:rsidP="006A139B">
      <w:pPr>
        <w:spacing w:line="276" w:lineRule="auto"/>
        <w:jc w:val="both"/>
        <w:rPr>
          <w:rFonts w:ascii="DepCentury Old Style" w:hAnsi="DepCentury Old Style"/>
          <w:szCs w:val="24"/>
          <w:lang w:val="en-US"/>
        </w:rPr>
      </w:pPr>
      <w:r w:rsidRPr="006A139B">
        <w:rPr>
          <w:rFonts w:ascii="DepCentury Old Style" w:hAnsi="DepCentury Old Style"/>
          <w:szCs w:val="24"/>
          <w:lang w:val="en-US"/>
        </w:rPr>
        <w:t>Mr. President,</w:t>
      </w:r>
    </w:p>
    <w:p w:rsidR="006A139B" w:rsidRDefault="006A139B" w:rsidP="006A139B">
      <w:pPr>
        <w:spacing w:line="276" w:lineRule="auto"/>
        <w:jc w:val="both"/>
        <w:rPr>
          <w:rFonts w:ascii="DepCentury Old Style" w:hAnsi="DepCentury Old Style"/>
          <w:szCs w:val="24"/>
          <w:lang w:val="en-US"/>
        </w:rPr>
      </w:pPr>
    </w:p>
    <w:p w:rsidR="006A139B" w:rsidRDefault="006A139B" w:rsidP="006A139B">
      <w:pPr>
        <w:spacing w:line="276" w:lineRule="auto"/>
        <w:jc w:val="both"/>
        <w:rPr>
          <w:rFonts w:ascii="DepCentury Old Style" w:hAnsi="DepCentury Old Style"/>
          <w:szCs w:val="24"/>
          <w:lang w:val="en-US"/>
        </w:rPr>
      </w:pPr>
      <w:r w:rsidRPr="006A139B">
        <w:rPr>
          <w:rFonts w:ascii="DepCentury Old Style" w:hAnsi="DepCentury Old Style"/>
          <w:szCs w:val="24"/>
          <w:lang w:val="en-US"/>
        </w:rPr>
        <w:t xml:space="preserve">Norway would like to commend Trinidad and Tobago for its commitment to follow up the recommendations accepted in the previous UPR-cycle. Norway notes with satisfaction the important gains that have been made regarding legislative reforms relating to violence against women. However, high levels of gender-based violence is a concern. Norway is also worried about continued stigma and discrimination against LGBTI-persons, as well as people living with HIV. Furthermore, we note with concern that Trinidad and Tobago has failed to outlaw child marriage. Norway would therefore like to take this opportunity to provide the following recommendations to Trinidad and Tobago: </w:t>
      </w:r>
    </w:p>
    <w:p w:rsidR="006A139B" w:rsidRPr="006A139B" w:rsidRDefault="006A139B" w:rsidP="006A139B">
      <w:pPr>
        <w:spacing w:line="276" w:lineRule="auto"/>
        <w:jc w:val="both"/>
        <w:rPr>
          <w:rFonts w:ascii="DepCentury Old Style" w:hAnsi="DepCentury Old Style"/>
          <w:szCs w:val="24"/>
          <w:lang w:val="en-US"/>
        </w:rPr>
      </w:pPr>
    </w:p>
    <w:p w:rsidR="006A139B" w:rsidRPr="006A139B" w:rsidRDefault="006A139B" w:rsidP="006A139B">
      <w:pPr>
        <w:pStyle w:val="ListParagraph"/>
        <w:numPr>
          <w:ilvl w:val="0"/>
          <w:numId w:val="4"/>
        </w:numPr>
        <w:spacing w:line="276" w:lineRule="auto"/>
        <w:jc w:val="both"/>
        <w:rPr>
          <w:rFonts w:ascii="DepCentury Old Style" w:hAnsi="DepCentury Old Style"/>
          <w:sz w:val="24"/>
          <w:szCs w:val="24"/>
          <w:lang w:val="en-US"/>
        </w:rPr>
      </w:pPr>
      <w:r w:rsidRPr="006A139B">
        <w:rPr>
          <w:rFonts w:ascii="DepCentury Old Style" w:hAnsi="DepCentury Old Style"/>
          <w:sz w:val="24"/>
          <w:szCs w:val="24"/>
          <w:lang w:val="en-US"/>
        </w:rPr>
        <w:t>Norway recommends that Trinidad and Tobago continues its significant efforts to promote gender equality, in particular the implementation of the Draft National Gender Policy as well as the proper enforcement of the existing legal frameworks.</w:t>
      </w:r>
    </w:p>
    <w:p w:rsidR="006A139B" w:rsidRPr="006A139B" w:rsidRDefault="006A139B" w:rsidP="006A139B">
      <w:pPr>
        <w:pStyle w:val="ListParagraph"/>
        <w:spacing w:line="276" w:lineRule="auto"/>
        <w:jc w:val="both"/>
        <w:rPr>
          <w:rFonts w:ascii="DepCentury Old Style" w:hAnsi="DepCentury Old Style"/>
          <w:sz w:val="24"/>
          <w:szCs w:val="24"/>
          <w:lang w:val="en-US"/>
        </w:rPr>
      </w:pPr>
    </w:p>
    <w:p w:rsidR="006A139B" w:rsidRPr="006A139B" w:rsidRDefault="006A139B" w:rsidP="006A139B">
      <w:pPr>
        <w:pStyle w:val="ListParagraph"/>
        <w:numPr>
          <w:ilvl w:val="0"/>
          <w:numId w:val="4"/>
        </w:numPr>
        <w:spacing w:line="276" w:lineRule="auto"/>
        <w:jc w:val="both"/>
        <w:rPr>
          <w:rFonts w:ascii="DepCentury Old Style" w:hAnsi="DepCentury Old Style"/>
          <w:sz w:val="24"/>
          <w:szCs w:val="24"/>
          <w:lang w:val="en-US"/>
        </w:rPr>
      </w:pPr>
      <w:r w:rsidRPr="006A139B">
        <w:rPr>
          <w:rFonts w:ascii="DepCentury Old Style" w:hAnsi="DepCentury Old Style"/>
          <w:sz w:val="24"/>
          <w:szCs w:val="24"/>
          <w:lang w:val="en-US"/>
        </w:rPr>
        <w:t xml:space="preserve">Norway recommends building state capacity to develop policy and programmatic responses to address the needs of people living with HIV. </w:t>
      </w:r>
    </w:p>
    <w:p w:rsidR="006A139B" w:rsidRPr="006A139B" w:rsidRDefault="006A139B" w:rsidP="006A139B">
      <w:pPr>
        <w:pStyle w:val="ListParagraph"/>
        <w:spacing w:line="276" w:lineRule="auto"/>
        <w:jc w:val="both"/>
        <w:rPr>
          <w:rFonts w:ascii="DepCentury Old Style" w:hAnsi="DepCentury Old Style"/>
          <w:sz w:val="24"/>
          <w:szCs w:val="24"/>
          <w:lang w:val="en-US"/>
        </w:rPr>
      </w:pPr>
    </w:p>
    <w:p w:rsidR="006A139B" w:rsidRPr="006A139B" w:rsidRDefault="006A139B" w:rsidP="006A139B">
      <w:pPr>
        <w:pStyle w:val="ListParagraph"/>
        <w:numPr>
          <w:ilvl w:val="0"/>
          <w:numId w:val="4"/>
        </w:numPr>
        <w:spacing w:line="276" w:lineRule="auto"/>
        <w:jc w:val="both"/>
        <w:rPr>
          <w:rFonts w:ascii="DepCentury Old Style" w:hAnsi="DepCentury Old Style"/>
          <w:sz w:val="24"/>
          <w:szCs w:val="24"/>
          <w:lang w:val="en-US"/>
        </w:rPr>
      </w:pPr>
      <w:r w:rsidRPr="006A139B">
        <w:rPr>
          <w:rFonts w:ascii="DepCentury Old Style" w:hAnsi="DepCentury Old Style"/>
          <w:sz w:val="24"/>
          <w:szCs w:val="24"/>
          <w:lang w:val="en-US"/>
        </w:rPr>
        <w:t xml:space="preserve">Norway recommends that steps are taken to combat discrimination of LGBTI people in legislation and practice, including decriminalisation of sexual activities between consenting adults of the same sex.  </w:t>
      </w:r>
    </w:p>
    <w:p w:rsidR="006A139B" w:rsidRPr="006A139B" w:rsidRDefault="006A139B" w:rsidP="006A139B">
      <w:pPr>
        <w:pStyle w:val="ListParagraph"/>
        <w:spacing w:line="276" w:lineRule="auto"/>
        <w:jc w:val="both"/>
        <w:rPr>
          <w:rFonts w:ascii="DepCentury Old Style" w:hAnsi="DepCentury Old Style"/>
          <w:sz w:val="24"/>
          <w:szCs w:val="24"/>
          <w:lang w:val="en-US"/>
        </w:rPr>
      </w:pPr>
    </w:p>
    <w:p w:rsidR="006A139B" w:rsidRPr="006A139B" w:rsidRDefault="006A139B" w:rsidP="006A139B">
      <w:pPr>
        <w:pStyle w:val="ListParagraph"/>
        <w:numPr>
          <w:ilvl w:val="0"/>
          <w:numId w:val="4"/>
        </w:numPr>
        <w:spacing w:line="276" w:lineRule="auto"/>
        <w:jc w:val="both"/>
        <w:rPr>
          <w:rFonts w:ascii="DepCentury Old Style" w:hAnsi="DepCentury Old Style"/>
          <w:sz w:val="24"/>
          <w:szCs w:val="24"/>
          <w:lang w:val="en-US"/>
        </w:rPr>
      </w:pPr>
      <w:r w:rsidRPr="006A139B">
        <w:rPr>
          <w:rFonts w:ascii="DepCentury Old Style" w:hAnsi="DepCentury Old Style"/>
          <w:sz w:val="24"/>
          <w:szCs w:val="24"/>
          <w:lang w:val="en-US"/>
        </w:rPr>
        <w:t>Norway recommends to set the universal minimum age for marriage to 18 years, in line with the Civil Marriage Law. Moreover we recommend to repeal the legislation that exempts spouses of minors from prosecution for sexual offences against their spouse.</w:t>
      </w:r>
    </w:p>
    <w:p w:rsidR="006A139B" w:rsidRPr="006A139B" w:rsidRDefault="006A139B" w:rsidP="006A139B">
      <w:pPr>
        <w:pStyle w:val="ListParagraph"/>
        <w:spacing w:line="276" w:lineRule="auto"/>
        <w:jc w:val="both"/>
        <w:rPr>
          <w:rFonts w:ascii="DepCentury Old Style" w:hAnsi="DepCentury Old Style"/>
          <w:sz w:val="24"/>
          <w:szCs w:val="24"/>
          <w:lang w:val="en-US"/>
        </w:rPr>
      </w:pPr>
    </w:p>
    <w:p w:rsidR="006A139B" w:rsidRPr="006A139B" w:rsidRDefault="006A139B" w:rsidP="006A139B">
      <w:pPr>
        <w:pStyle w:val="ListParagraph"/>
        <w:numPr>
          <w:ilvl w:val="0"/>
          <w:numId w:val="4"/>
        </w:numPr>
        <w:spacing w:line="276" w:lineRule="auto"/>
        <w:jc w:val="both"/>
        <w:rPr>
          <w:rFonts w:ascii="DepCentury Old Style" w:hAnsi="DepCentury Old Style"/>
          <w:sz w:val="24"/>
          <w:szCs w:val="24"/>
          <w:lang w:val="en-US"/>
        </w:rPr>
      </w:pPr>
      <w:r w:rsidRPr="006A139B">
        <w:rPr>
          <w:rFonts w:ascii="DepCentury Old Style" w:hAnsi="DepCentury Old Style"/>
          <w:sz w:val="24"/>
          <w:szCs w:val="24"/>
          <w:lang w:val="en-US"/>
        </w:rPr>
        <w:t>Lastly, Norway recommends abolishment of the death penalty.</w:t>
      </w:r>
    </w:p>
    <w:p w:rsidR="007225F4" w:rsidRPr="006A139B" w:rsidRDefault="006A139B" w:rsidP="006A139B">
      <w:pPr>
        <w:spacing w:line="276" w:lineRule="auto"/>
        <w:jc w:val="both"/>
        <w:rPr>
          <w:rFonts w:ascii="DepCentury Old Style" w:hAnsi="DepCentury Old Style"/>
          <w:szCs w:val="24"/>
        </w:rPr>
      </w:pPr>
      <w:r w:rsidRPr="006A139B">
        <w:rPr>
          <w:rFonts w:ascii="DepCentury Old Style" w:hAnsi="DepCentury Old Style"/>
          <w:szCs w:val="24"/>
        </w:rPr>
        <w:t xml:space="preserve">Thank you. </w:t>
      </w:r>
    </w:p>
    <w:sectPr w:rsidR="007225F4" w:rsidRPr="006A139B" w:rsidSect="0038277B">
      <w:footerReference w:type="default" r:id="rId9"/>
      <w:pgSz w:w="11906" w:h="16838"/>
      <w:pgMar w:top="993" w:right="1134" w:bottom="1276" w:left="1418" w:header="709" w:footer="1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159" w:rsidRDefault="00172159" w:rsidP="00223B77">
      <w:r>
        <w:separator/>
      </w:r>
    </w:p>
  </w:endnote>
  <w:endnote w:type="continuationSeparator" w:id="0">
    <w:p w:rsidR="00172159" w:rsidRDefault="00172159" w:rsidP="0022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DepCentury Old Style">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77" w:rsidRDefault="00223B77">
    <w:pPr>
      <w:pStyle w:val="Footer"/>
      <w:jc w:val="right"/>
    </w:pPr>
    <w:r>
      <w:fldChar w:fldCharType="begin"/>
    </w:r>
    <w:r>
      <w:instrText xml:space="preserve"> PAGE   \* MERGEFORMAT </w:instrText>
    </w:r>
    <w:r>
      <w:fldChar w:fldCharType="separate"/>
    </w:r>
    <w:r w:rsidR="000E23F1">
      <w:rPr>
        <w:noProof/>
      </w:rPr>
      <w:t>1</w:t>
    </w:r>
    <w:r>
      <w:rPr>
        <w:noProof/>
      </w:rPr>
      <w:fldChar w:fldCharType="end"/>
    </w:r>
  </w:p>
  <w:p w:rsidR="00223B77" w:rsidRDefault="00223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159" w:rsidRDefault="00172159" w:rsidP="00223B77">
      <w:r>
        <w:separator/>
      </w:r>
    </w:p>
  </w:footnote>
  <w:footnote w:type="continuationSeparator" w:id="0">
    <w:p w:rsidR="00172159" w:rsidRDefault="00172159" w:rsidP="00223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02F"/>
    <w:multiLevelType w:val="hybridMultilevel"/>
    <w:tmpl w:val="2B223C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C221947"/>
    <w:multiLevelType w:val="hybridMultilevel"/>
    <w:tmpl w:val="D0364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C1E22"/>
    <w:multiLevelType w:val="hybridMultilevel"/>
    <w:tmpl w:val="5E30BB2E"/>
    <w:lvl w:ilvl="0" w:tplc="AE6E346A">
      <w:start w:val="2"/>
      <w:numFmt w:val="bullet"/>
      <w:lvlText w:val="-"/>
      <w:lvlJc w:val="left"/>
      <w:pPr>
        <w:tabs>
          <w:tab w:val="num" w:pos="720"/>
        </w:tabs>
        <w:ind w:left="720" w:hanging="360"/>
      </w:pPr>
      <w:rPr>
        <w:rFonts w:ascii="Times New Roman" w:eastAsia="Times New Roman" w:hAnsi="Times New Roman" w:hint="default"/>
      </w:rPr>
    </w:lvl>
    <w:lvl w:ilvl="1" w:tplc="0CF2DD28" w:tentative="1">
      <w:start w:val="1"/>
      <w:numFmt w:val="bullet"/>
      <w:lvlText w:val="o"/>
      <w:lvlJc w:val="left"/>
      <w:pPr>
        <w:tabs>
          <w:tab w:val="num" w:pos="1440"/>
        </w:tabs>
        <w:ind w:left="1440" w:hanging="360"/>
      </w:pPr>
      <w:rPr>
        <w:rFonts w:ascii="Courier New" w:hAnsi="Courier New" w:hint="default"/>
      </w:rPr>
    </w:lvl>
    <w:lvl w:ilvl="2" w:tplc="CBF4D59E" w:tentative="1">
      <w:start w:val="1"/>
      <w:numFmt w:val="bullet"/>
      <w:lvlText w:val=""/>
      <w:lvlJc w:val="left"/>
      <w:pPr>
        <w:tabs>
          <w:tab w:val="num" w:pos="2160"/>
        </w:tabs>
        <w:ind w:left="2160" w:hanging="360"/>
      </w:pPr>
      <w:rPr>
        <w:rFonts w:ascii="Symbol" w:hAnsi="Symbol" w:hint="default"/>
      </w:rPr>
    </w:lvl>
    <w:lvl w:ilvl="3" w:tplc="97F6210A" w:tentative="1">
      <w:start w:val="1"/>
      <w:numFmt w:val="bullet"/>
      <w:lvlText w:val=""/>
      <w:lvlJc w:val="left"/>
      <w:pPr>
        <w:tabs>
          <w:tab w:val="num" w:pos="2880"/>
        </w:tabs>
        <w:ind w:left="2880" w:hanging="360"/>
      </w:pPr>
      <w:rPr>
        <w:rFonts w:ascii="Symbol" w:hAnsi="Symbol" w:hint="default"/>
      </w:rPr>
    </w:lvl>
    <w:lvl w:ilvl="4" w:tplc="EF82DADC" w:tentative="1">
      <w:start w:val="1"/>
      <w:numFmt w:val="bullet"/>
      <w:lvlText w:val="o"/>
      <w:lvlJc w:val="left"/>
      <w:pPr>
        <w:tabs>
          <w:tab w:val="num" w:pos="3600"/>
        </w:tabs>
        <w:ind w:left="3600" w:hanging="360"/>
      </w:pPr>
      <w:rPr>
        <w:rFonts w:ascii="Courier New" w:hAnsi="Courier New" w:hint="default"/>
      </w:rPr>
    </w:lvl>
    <w:lvl w:ilvl="5" w:tplc="AE8EEB1A" w:tentative="1">
      <w:start w:val="1"/>
      <w:numFmt w:val="bullet"/>
      <w:lvlText w:val=""/>
      <w:lvlJc w:val="left"/>
      <w:pPr>
        <w:tabs>
          <w:tab w:val="num" w:pos="4320"/>
        </w:tabs>
        <w:ind w:left="4320" w:hanging="360"/>
      </w:pPr>
      <w:rPr>
        <w:rFonts w:ascii="Symbol" w:hAnsi="Symbol" w:hint="default"/>
      </w:rPr>
    </w:lvl>
    <w:lvl w:ilvl="6" w:tplc="D3A86052" w:tentative="1">
      <w:start w:val="1"/>
      <w:numFmt w:val="bullet"/>
      <w:lvlText w:val=""/>
      <w:lvlJc w:val="left"/>
      <w:pPr>
        <w:tabs>
          <w:tab w:val="num" w:pos="5040"/>
        </w:tabs>
        <w:ind w:left="5040" w:hanging="360"/>
      </w:pPr>
      <w:rPr>
        <w:rFonts w:ascii="Symbol" w:hAnsi="Symbol" w:hint="default"/>
      </w:rPr>
    </w:lvl>
    <w:lvl w:ilvl="7" w:tplc="8DA45B28" w:tentative="1">
      <w:start w:val="1"/>
      <w:numFmt w:val="bullet"/>
      <w:lvlText w:val="o"/>
      <w:lvlJc w:val="left"/>
      <w:pPr>
        <w:tabs>
          <w:tab w:val="num" w:pos="5760"/>
        </w:tabs>
        <w:ind w:left="5760" w:hanging="360"/>
      </w:pPr>
      <w:rPr>
        <w:rFonts w:ascii="Courier New" w:hAnsi="Courier New" w:hint="default"/>
      </w:rPr>
    </w:lvl>
    <w:lvl w:ilvl="8" w:tplc="6F466534" w:tentative="1">
      <w:start w:val="1"/>
      <w:numFmt w:val="bullet"/>
      <w:lvlText w:val=""/>
      <w:lvlJc w:val="left"/>
      <w:pPr>
        <w:tabs>
          <w:tab w:val="num" w:pos="6480"/>
        </w:tabs>
        <w:ind w:left="6480" w:hanging="360"/>
      </w:pPr>
      <w:rPr>
        <w:rFonts w:ascii="Symbol" w:hAnsi="Symbol" w:hint="default"/>
      </w:rPr>
    </w:lvl>
  </w:abstractNum>
  <w:abstractNum w:abstractNumId="3">
    <w:nsid w:val="7E695FE0"/>
    <w:multiLevelType w:val="hybridMultilevel"/>
    <w:tmpl w:val="1960F2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le_transfer_method" w:val="UNC"/>
    <w:docVar w:name="FTP_checkin_directory" w:val="ftp://webserver/upload/"/>
    <w:docVar w:name="rootfolder" w:val="http://anton/dlnoark_sak"/>
    <w:docVar w:name="UNC_checkin_directory" w:val="\\anton\dl_fileload\upload\"/>
  </w:docVars>
  <w:rsids>
    <w:rsidRoot w:val="00E104E2"/>
    <w:rsid w:val="000861BD"/>
    <w:rsid w:val="000B01E7"/>
    <w:rsid w:val="000E23F1"/>
    <w:rsid w:val="001160A9"/>
    <w:rsid w:val="00152678"/>
    <w:rsid w:val="00160C77"/>
    <w:rsid w:val="00172159"/>
    <w:rsid w:val="00176CEC"/>
    <w:rsid w:val="001E53CB"/>
    <w:rsid w:val="00223B77"/>
    <w:rsid w:val="00230A3C"/>
    <w:rsid w:val="00237BCA"/>
    <w:rsid w:val="002F6685"/>
    <w:rsid w:val="00360867"/>
    <w:rsid w:val="0038277B"/>
    <w:rsid w:val="004202DE"/>
    <w:rsid w:val="00427647"/>
    <w:rsid w:val="00441079"/>
    <w:rsid w:val="004F339A"/>
    <w:rsid w:val="005233EB"/>
    <w:rsid w:val="00534358"/>
    <w:rsid w:val="00541C9C"/>
    <w:rsid w:val="00650F47"/>
    <w:rsid w:val="006A139B"/>
    <w:rsid w:val="006D7B21"/>
    <w:rsid w:val="00704BCD"/>
    <w:rsid w:val="007225F4"/>
    <w:rsid w:val="007244E8"/>
    <w:rsid w:val="007B00B8"/>
    <w:rsid w:val="0083013B"/>
    <w:rsid w:val="00852261"/>
    <w:rsid w:val="0090556C"/>
    <w:rsid w:val="00965190"/>
    <w:rsid w:val="009B618A"/>
    <w:rsid w:val="009D1EE2"/>
    <w:rsid w:val="009E0DD2"/>
    <w:rsid w:val="009E28A4"/>
    <w:rsid w:val="00A264CE"/>
    <w:rsid w:val="00A31F2E"/>
    <w:rsid w:val="00AB07EF"/>
    <w:rsid w:val="00B47C73"/>
    <w:rsid w:val="00B67F2B"/>
    <w:rsid w:val="00B90CA8"/>
    <w:rsid w:val="00B96270"/>
    <w:rsid w:val="00CA126F"/>
    <w:rsid w:val="00D2185C"/>
    <w:rsid w:val="00D21B2F"/>
    <w:rsid w:val="00D94227"/>
    <w:rsid w:val="00E104E2"/>
    <w:rsid w:val="00E22818"/>
    <w:rsid w:val="00E46322"/>
    <w:rsid w:val="00EE603B"/>
    <w:rsid w:val="00EF5359"/>
    <w:rsid w:val="00F55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lang w:val="en-GB"/>
    </w:rPr>
  </w:style>
  <w:style w:type="paragraph" w:styleId="BalloonText">
    <w:name w:val="Balloon Text"/>
    <w:basedOn w:val="Normal"/>
    <w:link w:val="BalloonTextChar"/>
    <w:uiPriority w:val="99"/>
    <w:semiHidden/>
    <w:unhideWhenUsed/>
    <w:rsid w:val="003633F9"/>
    <w:rPr>
      <w:rFonts w:ascii="Lucida Grande" w:hAnsi="Lucida Grande"/>
      <w:sz w:val="18"/>
      <w:szCs w:val="18"/>
    </w:rPr>
  </w:style>
  <w:style w:type="character" w:customStyle="1" w:styleId="BalloonTextChar">
    <w:name w:val="Balloon Text Char"/>
    <w:link w:val="BalloonText"/>
    <w:uiPriority w:val="99"/>
    <w:semiHidden/>
    <w:rsid w:val="003633F9"/>
    <w:rPr>
      <w:rFonts w:ascii="Lucida Grande" w:hAnsi="Lucida Grande"/>
      <w:sz w:val="18"/>
      <w:szCs w:val="18"/>
    </w:rPr>
  </w:style>
  <w:style w:type="character" w:styleId="CommentReference">
    <w:name w:val="annotation reference"/>
    <w:uiPriority w:val="99"/>
    <w:semiHidden/>
    <w:unhideWhenUsed/>
    <w:rsid w:val="00487A14"/>
    <w:rPr>
      <w:sz w:val="18"/>
      <w:szCs w:val="18"/>
    </w:rPr>
  </w:style>
  <w:style w:type="paragraph" w:styleId="CommentText">
    <w:name w:val="annotation text"/>
    <w:basedOn w:val="Normal"/>
    <w:link w:val="CommentTextChar"/>
    <w:uiPriority w:val="99"/>
    <w:semiHidden/>
    <w:unhideWhenUsed/>
    <w:rsid w:val="00487A14"/>
    <w:rPr>
      <w:szCs w:val="24"/>
    </w:rPr>
  </w:style>
  <w:style w:type="character" w:customStyle="1" w:styleId="CommentTextChar">
    <w:name w:val="Comment Text Char"/>
    <w:link w:val="CommentText"/>
    <w:uiPriority w:val="99"/>
    <w:semiHidden/>
    <w:rsid w:val="00487A14"/>
    <w:rPr>
      <w:sz w:val="24"/>
      <w:szCs w:val="24"/>
    </w:rPr>
  </w:style>
  <w:style w:type="paragraph" w:styleId="CommentSubject">
    <w:name w:val="annotation subject"/>
    <w:basedOn w:val="CommentText"/>
    <w:next w:val="CommentText"/>
    <w:link w:val="CommentSubjectChar"/>
    <w:uiPriority w:val="99"/>
    <w:semiHidden/>
    <w:unhideWhenUsed/>
    <w:rsid w:val="00487A14"/>
    <w:rPr>
      <w:b/>
      <w:bCs/>
      <w:sz w:val="20"/>
      <w:szCs w:val="20"/>
    </w:rPr>
  </w:style>
  <w:style w:type="character" w:customStyle="1" w:styleId="CommentSubjectChar">
    <w:name w:val="Comment Subject Char"/>
    <w:link w:val="CommentSubject"/>
    <w:uiPriority w:val="99"/>
    <w:semiHidden/>
    <w:rsid w:val="00487A14"/>
    <w:rPr>
      <w:b/>
      <w:bCs/>
      <w:sz w:val="24"/>
      <w:szCs w:val="24"/>
    </w:rPr>
  </w:style>
  <w:style w:type="paragraph" w:styleId="Header">
    <w:name w:val="header"/>
    <w:basedOn w:val="Normal"/>
    <w:link w:val="HeaderChar"/>
    <w:uiPriority w:val="99"/>
    <w:unhideWhenUsed/>
    <w:rsid w:val="00223B77"/>
    <w:pPr>
      <w:tabs>
        <w:tab w:val="center" w:pos="4536"/>
        <w:tab w:val="right" w:pos="9072"/>
      </w:tabs>
    </w:pPr>
  </w:style>
  <w:style w:type="character" w:customStyle="1" w:styleId="HeaderChar">
    <w:name w:val="Header Char"/>
    <w:link w:val="Header"/>
    <w:uiPriority w:val="99"/>
    <w:rsid w:val="00223B77"/>
    <w:rPr>
      <w:sz w:val="24"/>
    </w:rPr>
  </w:style>
  <w:style w:type="paragraph" w:styleId="Footer">
    <w:name w:val="footer"/>
    <w:basedOn w:val="Normal"/>
    <w:link w:val="FooterChar"/>
    <w:uiPriority w:val="99"/>
    <w:unhideWhenUsed/>
    <w:rsid w:val="00223B77"/>
    <w:pPr>
      <w:tabs>
        <w:tab w:val="center" w:pos="4536"/>
        <w:tab w:val="right" w:pos="9072"/>
      </w:tabs>
    </w:pPr>
  </w:style>
  <w:style w:type="character" w:customStyle="1" w:styleId="FooterChar">
    <w:name w:val="Footer Char"/>
    <w:link w:val="Footer"/>
    <w:uiPriority w:val="99"/>
    <w:rsid w:val="00223B77"/>
    <w:rPr>
      <w:sz w:val="24"/>
    </w:rPr>
  </w:style>
  <w:style w:type="paragraph" w:styleId="ListParagraph">
    <w:name w:val="List Paragraph"/>
    <w:basedOn w:val="Normal"/>
    <w:uiPriority w:val="34"/>
    <w:qFormat/>
    <w:rsid w:val="0090556C"/>
    <w:pPr>
      <w:spacing w:after="160" w:line="256" w:lineRule="auto"/>
      <w:ind w:left="720"/>
      <w:contextualSpacing/>
    </w:pPr>
    <w:rPr>
      <w:rFonts w:ascii="Calibri" w:eastAsia="SimSun" w:hAnsi="Calibri" w:cs="Arial Unicode MS"/>
      <w:sz w:val="22"/>
      <w:szCs w:val="22"/>
      <w:lang w:eastAsia="zh-CN" w:bidi="my-MM"/>
    </w:rPr>
  </w:style>
  <w:style w:type="paragraph" w:styleId="PlainText">
    <w:name w:val="Plain Text"/>
    <w:basedOn w:val="Normal"/>
    <w:link w:val="PlainTextChar"/>
    <w:uiPriority w:val="99"/>
    <w:semiHidden/>
    <w:unhideWhenUsed/>
    <w:rsid w:val="0090556C"/>
    <w:rPr>
      <w:rFonts w:ascii="Calibri" w:eastAsia="SimSun" w:hAnsi="Calibri" w:cs="Consolas"/>
      <w:sz w:val="22"/>
      <w:szCs w:val="21"/>
      <w:lang w:val="en-GB" w:eastAsia="zh-CN"/>
    </w:rPr>
  </w:style>
  <w:style w:type="character" w:customStyle="1" w:styleId="PlainTextChar">
    <w:name w:val="Plain Text Char"/>
    <w:link w:val="PlainText"/>
    <w:uiPriority w:val="99"/>
    <w:semiHidden/>
    <w:rsid w:val="0090556C"/>
    <w:rPr>
      <w:rFonts w:ascii="Calibri" w:eastAsia="SimSun" w:hAnsi="Calibri" w:cs="Consolas"/>
      <w:sz w:val="22"/>
      <w:szCs w:val="21"/>
      <w:lang w:val="en-GB" w:bidi="ar-SA"/>
    </w:rPr>
  </w:style>
  <w:style w:type="paragraph" w:styleId="NoSpacing">
    <w:name w:val="No Spacing"/>
    <w:uiPriority w:val="1"/>
    <w:qFormat/>
    <w:rsid w:val="0090556C"/>
    <w:rPr>
      <w:sz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lang w:val="en-GB"/>
    </w:rPr>
  </w:style>
  <w:style w:type="paragraph" w:styleId="BalloonText">
    <w:name w:val="Balloon Text"/>
    <w:basedOn w:val="Normal"/>
    <w:link w:val="BalloonTextChar"/>
    <w:uiPriority w:val="99"/>
    <w:semiHidden/>
    <w:unhideWhenUsed/>
    <w:rsid w:val="003633F9"/>
    <w:rPr>
      <w:rFonts w:ascii="Lucida Grande" w:hAnsi="Lucida Grande"/>
      <w:sz w:val="18"/>
      <w:szCs w:val="18"/>
    </w:rPr>
  </w:style>
  <w:style w:type="character" w:customStyle="1" w:styleId="BalloonTextChar">
    <w:name w:val="Balloon Text Char"/>
    <w:link w:val="BalloonText"/>
    <w:uiPriority w:val="99"/>
    <w:semiHidden/>
    <w:rsid w:val="003633F9"/>
    <w:rPr>
      <w:rFonts w:ascii="Lucida Grande" w:hAnsi="Lucida Grande"/>
      <w:sz w:val="18"/>
      <w:szCs w:val="18"/>
    </w:rPr>
  </w:style>
  <w:style w:type="character" w:styleId="CommentReference">
    <w:name w:val="annotation reference"/>
    <w:uiPriority w:val="99"/>
    <w:semiHidden/>
    <w:unhideWhenUsed/>
    <w:rsid w:val="00487A14"/>
    <w:rPr>
      <w:sz w:val="18"/>
      <w:szCs w:val="18"/>
    </w:rPr>
  </w:style>
  <w:style w:type="paragraph" w:styleId="CommentText">
    <w:name w:val="annotation text"/>
    <w:basedOn w:val="Normal"/>
    <w:link w:val="CommentTextChar"/>
    <w:uiPriority w:val="99"/>
    <w:semiHidden/>
    <w:unhideWhenUsed/>
    <w:rsid w:val="00487A14"/>
    <w:rPr>
      <w:szCs w:val="24"/>
    </w:rPr>
  </w:style>
  <w:style w:type="character" w:customStyle="1" w:styleId="CommentTextChar">
    <w:name w:val="Comment Text Char"/>
    <w:link w:val="CommentText"/>
    <w:uiPriority w:val="99"/>
    <w:semiHidden/>
    <w:rsid w:val="00487A14"/>
    <w:rPr>
      <w:sz w:val="24"/>
      <w:szCs w:val="24"/>
    </w:rPr>
  </w:style>
  <w:style w:type="paragraph" w:styleId="CommentSubject">
    <w:name w:val="annotation subject"/>
    <w:basedOn w:val="CommentText"/>
    <w:next w:val="CommentText"/>
    <w:link w:val="CommentSubjectChar"/>
    <w:uiPriority w:val="99"/>
    <w:semiHidden/>
    <w:unhideWhenUsed/>
    <w:rsid w:val="00487A14"/>
    <w:rPr>
      <w:b/>
      <w:bCs/>
      <w:sz w:val="20"/>
      <w:szCs w:val="20"/>
    </w:rPr>
  </w:style>
  <w:style w:type="character" w:customStyle="1" w:styleId="CommentSubjectChar">
    <w:name w:val="Comment Subject Char"/>
    <w:link w:val="CommentSubject"/>
    <w:uiPriority w:val="99"/>
    <w:semiHidden/>
    <w:rsid w:val="00487A14"/>
    <w:rPr>
      <w:b/>
      <w:bCs/>
      <w:sz w:val="24"/>
      <w:szCs w:val="24"/>
    </w:rPr>
  </w:style>
  <w:style w:type="paragraph" w:styleId="Header">
    <w:name w:val="header"/>
    <w:basedOn w:val="Normal"/>
    <w:link w:val="HeaderChar"/>
    <w:uiPriority w:val="99"/>
    <w:unhideWhenUsed/>
    <w:rsid w:val="00223B77"/>
    <w:pPr>
      <w:tabs>
        <w:tab w:val="center" w:pos="4536"/>
        <w:tab w:val="right" w:pos="9072"/>
      </w:tabs>
    </w:pPr>
  </w:style>
  <w:style w:type="character" w:customStyle="1" w:styleId="HeaderChar">
    <w:name w:val="Header Char"/>
    <w:link w:val="Header"/>
    <w:uiPriority w:val="99"/>
    <w:rsid w:val="00223B77"/>
    <w:rPr>
      <w:sz w:val="24"/>
    </w:rPr>
  </w:style>
  <w:style w:type="paragraph" w:styleId="Footer">
    <w:name w:val="footer"/>
    <w:basedOn w:val="Normal"/>
    <w:link w:val="FooterChar"/>
    <w:uiPriority w:val="99"/>
    <w:unhideWhenUsed/>
    <w:rsid w:val="00223B77"/>
    <w:pPr>
      <w:tabs>
        <w:tab w:val="center" w:pos="4536"/>
        <w:tab w:val="right" w:pos="9072"/>
      </w:tabs>
    </w:pPr>
  </w:style>
  <w:style w:type="character" w:customStyle="1" w:styleId="FooterChar">
    <w:name w:val="Footer Char"/>
    <w:link w:val="Footer"/>
    <w:uiPriority w:val="99"/>
    <w:rsid w:val="00223B77"/>
    <w:rPr>
      <w:sz w:val="24"/>
    </w:rPr>
  </w:style>
  <w:style w:type="paragraph" w:styleId="ListParagraph">
    <w:name w:val="List Paragraph"/>
    <w:basedOn w:val="Normal"/>
    <w:uiPriority w:val="34"/>
    <w:qFormat/>
    <w:rsid w:val="0090556C"/>
    <w:pPr>
      <w:spacing w:after="160" w:line="256" w:lineRule="auto"/>
      <w:ind w:left="720"/>
      <w:contextualSpacing/>
    </w:pPr>
    <w:rPr>
      <w:rFonts w:ascii="Calibri" w:eastAsia="SimSun" w:hAnsi="Calibri" w:cs="Arial Unicode MS"/>
      <w:sz w:val="22"/>
      <w:szCs w:val="22"/>
      <w:lang w:eastAsia="zh-CN" w:bidi="my-MM"/>
    </w:rPr>
  </w:style>
  <w:style w:type="paragraph" w:styleId="PlainText">
    <w:name w:val="Plain Text"/>
    <w:basedOn w:val="Normal"/>
    <w:link w:val="PlainTextChar"/>
    <w:uiPriority w:val="99"/>
    <w:semiHidden/>
    <w:unhideWhenUsed/>
    <w:rsid w:val="0090556C"/>
    <w:rPr>
      <w:rFonts w:ascii="Calibri" w:eastAsia="SimSun" w:hAnsi="Calibri" w:cs="Consolas"/>
      <w:sz w:val="22"/>
      <w:szCs w:val="21"/>
      <w:lang w:val="en-GB" w:eastAsia="zh-CN"/>
    </w:rPr>
  </w:style>
  <w:style w:type="character" w:customStyle="1" w:styleId="PlainTextChar">
    <w:name w:val="Plain Text Char"/>
    <w:link w:val="PlainText"/>
    <w:uiPriority w:val="99"/>
    <w:semiHidden/>
    <w:rsid w:val="0090556C"/>
    <w:rPr>
      <w:rFonts w:ascii="Calibri" w:eastAsia="SimSun" w:hAnsi="Calibri" w:cs="Consolas"/>
      <w:sz w:val="22"/>
      <w:szCs w:val="21"/>
      <w:lang w:val="en-GB" w:bidi="ar-SA"/>
    </w:rPr>
  </w:style>
  <w:style w:type="paragraph" w:styleId="NoSpacing">
    <w:name w:val="No Spacing"/>
    <w:uiPriority w:val="1"/>
    <w:qFormat/>
    <w:rsid w:val="0090556C"/>
    <w:rPr>
      <w:sz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6422">
      <w:bodyDiv w:val="1"/>
      <w:marLeft w:val="0"/>
      <w:marRight w:val="0"/>
      <w:marTop w:val="0"/>
      <w:marBottom w:val="0"/>
      <w:divBdr>
        <w:top w:val="none" w:sz="0" w:space="0" w:color="auto"/>
        <w:left w:val="none" w:sz="0" w:space="0" w:color="auto"/>
        <w:bottom w:val="none" w:sz="0" w:space="0" w:color="auto"/>
        <w:right w:val="none" w:sz="0" w:space="0" w:color="auto"/>
      </w:divBdr>
    </w:div>
    <w:div w:id="817695346">
      <w:bodyDiv w:val="1"/>
      <w:marLeft w:val="0"/>
      <w:marRight w:val="0"/>
      <w:marTop w:val="0"/>
      <w:marBottom w:val="0"/>
      <w:divBdr>
        <w:top w:val="none" w:sz="0" w:space="0" w:color="auto"/>
        <w:left w:val="none" w:sz="0" w:space="0" w:color="auto"/>
        <w:bottom w:val="none" w:sz="0" w:space="0" w:color="auto"/>
        <w:right w:val="none" w:sz="0" w:space="0" w:color="auto"/>
      </w:divBdr>
    </w:div>
    <w:div w:id="1848015463">
      <w:bodyDiv w:val="1"/>
      <w:marLeft w:val="0"/>
      <w:marRight w:val="0"/>
      <w:marTop w:val="0"/>
      <w:marBottom w:val="0"/>
      <w:divBdr>
        <w:top w:val="none" w:sz="0" w:space="0" w:color="auto"/>
        <w:left w:val="none" w:sz="0" w:space="0" w:color="auto"/>
        <w:bottom w:val="none" w:sz="0" w:space="0" w:color="auto"/>
        <w:right w:val="none" w:sz="0" w:space="0" w:color="auto"/>
      </w:divBdr>
    </w:div>
    <w:div w:id="1878853269">
      <w:bodyDiv w:val="1"/>
      <w:marLeft w:val="0"/>
      <w:marRight w:val="0"/>
      <w:marTop w:val="0"/>
      <w:marBottom w:val="0"/>
      <w:divBdr>
        <w:top w:val="none" w:sz="0" w:space="0" w:color="auto"/>
        <w:left w:val="none" w:sz="0" w:space="0" w:color="auto"/>
        <w:bottom w:val="none" w:sz="0" w:space="0" w:color="auto"/>
        <w:right w:val="none" w:sz="0" w:space="0" w:color="auto"/>
      </w:divBdr>
    </w:div>
    <w:div w:id="207253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320E40AA1F23C543B3AC5C74CDFF5764" ma:contentTypeVersion="3" ma:contentTypeDescription="Country Statements" ma:contentTypeScope="" ma:versionID="5592e99d39fd9e30aeb9d6b63cf62566">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BBC0F-37C1-4E6F-B4CC-3DED0B248805}"/>
</file>

<file path=customXml/itemProps2.xml><?xml version="1.0" encoding="utf-8"?>
<ds:datastoreItem xmlns:ds="http://schemas.openxmlformats.org/officeDocument/2006/customXml" ds:itemID="{4BAD2F0C-A6F2-4F61-A229-1E6DCE4CCF15}"/>
</file>

<file path=customXml/itemProps3.xml><?xml version="1.0" encoding="utf-8"?>
<ds:datastoreItem xmlns:ds="http://schemas.openxmlformats.org/officeDocument/2006/customXml" ds:itemID="{279F9A87-6ABA-4D4D-823F-13945FB67A9A}"/>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1481</Characters>
  <Application>Microsoft Office Word</Application>
  <DocSecurity>4</DocSecurity>
  <Lines>12</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Norway considers earth observation to be a key instrument for addressing global environmental challenges</vt:lpstr>
      <vt:lpstr>Norway considers earth observation to be a key instrument for addressing global environmental challenges</vt:lpstr>
    </vt:vector>
  </TitlesOfParts>
  <Company>Privat</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Norway </dc:title>
  <dc:creator>Øystein Nesje</dc:creator>
  <cp:lastModifiedBy>Valeriano De Castro</cp:lastModifiedBy>
  <cp:revision>2</cp:revision>
  <cp:lastPrinted>2014-01-16T15:08:00Z</cp:lastPrinted>
  <dcterms:created xsi:type="dcterms:W3CDTF">2016-05-10T11:20:00Z</dcterms:created>
  <dcterms:modified xsi:type="dcterms:W3CDTF">2016-05-10T11:20:00Z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0x010100CA92D31222379248846EF4F1EBFB5EDE00320E40AA1F23C543B3AC5C74CDFF5764</vt:lpwstr>
  </property>
</Properties>
</file>